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55"/>
        <w:gridCol w:w="1795"/>
      </w:tblGrid>
      <w:tr w:rsidRPr="00DB2435" w:rsidR="003F7C51" w:rsidTr="18974204" w14:paraId="7E7A9AFE" w14:textId="77777777">
        <w:trPr>
          <w:trHeight w:val="485"/>
        </w:trPr>
        <w:tc>
          <w:tcPr>
            <w:tcW w:w="9350" w:type="dxa"/>
            <w:gridSpan w:val="2"/>
            <w:tcMar/>
          </w:tcPr>
          <w:p w:rsidRPr="001F49F6" w:rsidR="003F7C51" w:rsidP="40F871E8" w:rsidRDefault="00CA7599" w14:paraId="12F28F92" w14:textId="16DD54EA">
            <w:pPr>
              <w:pStyle w:val="p1"/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</w:pPr>
            <w:r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  <w:t xml:space="preserve">Automating and visualizing </w:t>
            </w:r>
            <w:r w:rsidR="00A65E1D"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  <w:t xml:space="preserve">fire department </w:t>
            </w:r>
            <w:r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  <w:t>data to inform management and operations</w:t>
            </w:r>
          </w:p>
        </w:tc>
      </w:tr>
      <w:tr w:rsidRPr="00DB2435" w:rsidR="003F7C51" w:rsidTr="18974204" w14:paraId="4914F33D" w14:textId="77777777">
        <w:trPr>
          <w:trHeight w:val="1017"/>
        </w:trPr>
        <w:tc>
          <w:tcPr>
            <w:tcW w:w="9350" w:type="dxa"/>
            <w:gridSpan w:val="2"/>
            <w:tcMar/>
            <w:vAlign w:val="center"/>
          </w:tcPr>
          <w:p w:rsidRPr="00F00919" w:rsidR="003F7C51" w:rsidP="18974204" w:rsidRDefault="007547E6" w14:paraId="4452BB16" w14:textId="2E95E4B1">
            <w:pPr>
              <w:rPr>
                <w:rFonts w:ascii="Seattle Text" w:hAnsi="Seattle Text" w:eastAsia="Seattle Text" w:cs="Seattle Text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18974204" w:rsidR="15FCE6B5">
              <w:rPr>
                <w:rFonts w:ascii="Seattle Text" w:hAnsi="Seattle Text" w:eastAsia="Seattle Text" w:cs="Seattle Text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Seattle Fire has a large number of complex data sources from fire operations, EMS, dispatch, Medic One, training, and more. Until recently these data were highly siloed and difficult to access, much less cross-reference. The </w:t>
            </w:r>
            <w:proofErr w:type="spellStart"/>
            <w:r w:rsidRPr="18974204" w:rsidR="15FCE6B5">
              <w:rPr>
                <w:rFonts w:ascii="Seattle Text" w:hAnsi="Seattle Text" w:eastAsia="Seattle Text" w:cs="Seattle Text"/>
                <w:i w:val="1"/>
                <w:iCs w:val="1"/>
                <w:noProof w:val="0"/>
                <w:sz w:val="18"/>
                <w:szCs w:val="18"/>
                <w:lang w:val="en-US"/>
              </w:rPr>
              <w:t>FireSTAT</w:t>
            </w:r>
            <w:proofErr w:type="spellEnd"/>
            <w:r w:rsidRPr="18974204" w:rsidR="15FCE6B5">
              <w:rPr>
                <w:rFonts w:ascii="Seattle Text" w:hAnsi="Seattle Text" w:eastAsia="Seattle Text" w:cs="Seattle Text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program and the data warehouse have dramatically changed that. The data warehouse – expertly built and administered by Seattle IT – provides a one-stop shop for a growing number of data sources, allowing easy analysis, visualization, and export. We are already seeing the benefits of this system as it reduces manual, repetitive data analysis and provides a window for department leadership into trends and hotspots.</w:t>
            </w:r>
          </w:p>
          <w:p w:rsidRPr="00D22C7B" w:rsidR="003F7C51" w:rsidP="18974204" w:rsidRDefault="40F871E8" w14:paraId="40990300" w14:textId="30069F07">
            <w:pPr>
              <w:pStyle w:val="p1"/>
              <w:rPr>
                <w:rFonts w:ascii="Seattle Text" w:hAnsi="Seattle Text" w:cs="Seattle Text"/>
                <w:i w:val="1"/>
                <w:iCs w:val="1"/>
                <w:sz w:val="18"/>
                <w:szCs w:val="18"/>
              </w:rPr>
            </w:pPr>
            <w:r w:rsidRPr="18974204" w:rsidR="40F871E8">
              <w:rPr>
                <w:rFonts w:ascii="Seattle Text" w:hAnsi="Seattle Text" w:cs="Seattle Text"/>
                <w:i w:val="1"/>
                <w:iCs w:val="1"/>
                <w:sz w:val="18"/>
                <w:szCs w:val="18"/>
              </w:rPr>
              <w:t xml:space="preserve">     - </w:t>
            </w:r>
            <w:r w:rsidRPr="18974204" w:rsidR="73669B41">
              <w:rPr>
                <w:rFonts w:ascii="Seattle Text" w:hAnsi="Seattle Text" w:cs="Seattle Text"/>
                <w:i w:val="1"/>
                <w:iCs w:val="1"/>
                <w:sz w:val="18"/>
                <w:szCs w:val="18"/>
              </w:rPr>
              <w:t xml:space="preserve">Jon Ehrenfeld, </w:t>
            </w:r>
            <w:r w:rsidRPr="18974204" w:rsidR="737DE562">
              <w:rPr>
                <w:rFonts w:ascii="Seattle Text" w:hAnsi="Seattle Text" w:cs="Seattle Text"/>
                <w:i w:val="1"/>
                <w:iCs w:val="1"/>
                <w:sz w:val="18"/>
                <w:szCs w:val="18"/>
              </w:rPr>
              <w:t>Mobile Integrated Health Program Manager</w:t>
            </w:r>
          </w:p>
        </w:tc>
      </w:tr>
      <w:tr w:rsidRPr="00DB2435" w:rsidR="003F7C51" w:rsidTr="18974204" w14:paraId="35383B6C" w14:textId="77777777">
        <w:trPr>
          <w:trHeight w:val="10251"/>
        </w:trPr>
        <w:tc>
          <w:tcPr>
            <w:tcW w:w="7555" w:type="dxa"/>
            <w:tcMar/>
          </w:tcPr>
          <w:p w:rsidRPr="001F49F6" w:rsidR="003F7C51" w:rsidP="3CB02018" w:rsidRDefault="3CB02018" w14:paraId="43C435A4" w14:textId="77777777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1F49F6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 xml:space="preserve">THE NEED  </w:t>
            </w:r>
          </w:p>
          <w:p w:rsidRPr="0094216B" w:rsidR="0094216B" w:rsidP="0094216B" w:rsidRDefault="00527362" w14:paraId="2464A3B2" w14:textId="3F1BF293">
            <w:pPr>
              <w:pStyle w:val="p3"/>
              <w:rPr>
                <w:rFonts w:ascii="Seattle Text" w:hAnsi="Seattle Text" w:cs="Seattle Text"/>
              </w:rPr>
            </w:pPr>
            <w:r w:rsidRPr="00527362">
              <w:rPr>
                <w:rFonts w:ascii="Seattle Text" w:hAnsi="Seattle Text" w:cs="Seattle Text"/>
              </w:rPr>
              <w:t>The Seattle Fire Department (SFD)</w:t>
            </w:r>
            <w:r w:rsidRPr="0094216B" w:rsidR="0094216B">
              <w:rPr>
                <w:rFonts w:ascii="Seattle Text" w:hAnsi="Seattle Text" w:cs="Seattle Text"/>
              </w:rPr>
              <w:t xml:space="preserve"> had identified an opportunity to drive performance with own operational data, but faced a series of obstacles:</w:t>
            </w:r>
          </w:p>
          <w:p w:rsidRPr="0094216B" w:rsidR="0094216B" w:rsidP="0094216B" w:rsidRDefault="0094216B" w14:paraId="43E89DA9" w14:textId="714F0AD3">
            <w:pPr>
              <w:pStyle w:val="p3"/>
              <w:numPr>
                <w:ilvl w:val="0"/>
                <w:numId w:val="8"/>
              </w:numPr>
              <w:rPr>
                <w:rFonts w:ascii="Seattle Text" w:hAnsi="Seattle Text" w:cs="Seattle Text"/>
              </w:rPr>
            </w:pPr>
            <w:r w:rsidRPr="009C5B3A">
              <w:rPr>
                <w:rFonts w:ascii="Seattle Text" w:hAnsi="Seattle Text" w:cs="Seattle Text"/>
                <w:i/>
                <w:iCs/>
              </w:rPr>
              <w:t>Disparate and inaccessible data sets</w:t>
            </w:r>
            <w:r w:rsidR="009C5B3A">
              <w:rPr>
                <w:rFonts w:ascii="Seattle Text" w:hAnsi="Seattle Text" w:cs="Seattle Text"/>
                <w:i/>
                <w:iCs/>
              </w:rPr>
              <w:t>:</w:t>
            </w:r>
            <w:r w:rsidRPr="0094216B">
              <w:rPr>
                <w:rFonts w:ascii="Seattle Text" w:hAnsi="Seattle Text" w:cs="Seattle Text"/>
              </w:rPr>
              <w:t xml:space="preserve"> Operational data was stored in thirteen unconnected data systems, in a wide variety of formats.</w:t>
            </w:r>
          </w:p>
          <w:p w:rsidRPr="0094216B" w:rsidR="0094216B" w:rsidP="0094216B" w:rsidRDefault="0094216B" w14:paraId="4DF52680" w14:textId="61B7FE56">
            <w:pPr>
              <w:pStyle w:val="p3"/>
              <w:numPr>
                <w:ilvl w:val="0"/>
                <w:numId w:val="8"/>
              </w:numPr>
              <w:rPr>
                <w:rFonts w:ascii="Seattle Text" w:hAnsi="Seattle Text" w:cs="Seattle Text"/>
              </w:rPr>
            </w:pPr>
            <w:r w:rsidRPr="009C5B3A">
              <w:rPr>
                <w:rFonts w:ascii="Seattle Text" w:hAnsi="Seattle Text" w:cs="Seattle Text"/>
                <w:i/>
                <w:iCs/>
              </w:rPr>
              <w:t>Reporting tools that for worked for some, but not all</w:t>
            </w:r>
            <w:r w:rsidR="009C5B3A">
              <w:rPr>
                <w:rFonts w:ascii="Seattle Text" w:hAnsi="Seattle Text" w:cs="Seattle Text"/>
                <w:i/>
                <w:iCs/>
              </w:rPr>
              <w:t>:</w:t>
            </w:r>
            <w:r w:rsidRPr="0094216B">
              <w:rPr>
                <w:rFonts w:ascii="Seattle Text" w:hAnsi="Seattle Text" w:cs="Seattle Text"/>
              </w:rPr>
              <w:t xml:space="preserve"> Many of SFD’s systems for monitoring and interrogating performance were static spreadsheets containing Department-level data. Many found them difficult to interpret; those who had narrower operational responsibilities often could not easily isolate the performance of their battalion or unit.</w:t>
            </w:r>
          </w:p>
          <w:p w:rsidR="00A13176" w:rsidP="0094216B" w:rsidRDefault="0094216B" w14:paraId="7CCC9A80" w14:textId="5862B1F4">
            <w:pPr>
              <w:pStyle w:val="p3"/>
              <w:numPr>
                <w:ilvl w:val="0"/>
                <w:numId w:val="8"/>
              </w:numPr>
              <w:rPr>
                <w:rFonts w:ascii="Seattle Text" w:hAnsi="Seattle Text" w:cs="Seattle Text"/>
              </w:rPr>
            </w:pPr>
            <w:r w:rsidRPr="009C5B3A">
              <w:rPr>
                <w:rFonts w:ascii="Seattle Text" w:hAnsi="Seattle Text" w:cs="Seattle Text"/>
                <w:i/>
                <w:iCs/>
              </w:rPr>
              <w:t>Few opportunities to bring data to operational problem-solving</w:t>
            </w:r>
            <w:r w:rsidR="009C5B3A">
              <w:rPr>
                <w:rFonts w:ascii="Seattle Text" w:hAnsi="Seattle Text" w:cs="Seattle Text"/>
                <w:i/>
                <w:iCs/>
              </w:rPr>
              <w:t>:</w:t>
            </w:r>
            <w:r w:rsidRPr="0094216B">
              <w:rPr>
                <w:rFonts w:ascii="Seattle Text" w:hAnsi="Seattle Text" w:cs="Seattle Text"/>
              </w:rPr>
              <w:t xml:space="preserve"> With few regular opportunities for Department-wide interrogation of operational measures, performance management often relied upon ad-hoc communications from leadership to operational groups.</w:t>
            </w:r>
          </w:p>
          <w:p w:rsidRPr="00DB2435" w:rsidR="00527362" w:rsidP="00174184" w:rsidRDefault="00527362" w14:paraId="18575807" w14:textId="77777777">
            <w:pPr>
              <w:pStyle w:val="p3"/>
              <w:rPr>
                <w:rFonts w:ascii="Seattle Text" w:hAnsi="Seattle Text" w:cs="Seattle Text"/>
              </w:rPr>
            </w:pPr>
          </w:p>
          <w:p w:rsidRPr="001F49F6" w:rsidR="003F7C51" w:rsidP="3CB02018" w:rsidRDefault="3CB02018" w14:paraId="28D84230" w14:textId="77777777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587DE9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>OUR APPROACH</w:t>
            </w:r>
          </w:p>
          <w:p w:rsidR="00D71F18" w:rsidP="00C44598" w:rsidRDefault="00527362" w14:paraId="3960FB71" w14:textId="4D2E9472">
            <w:pPr>
              <w:pStyle w:val="p2"/>
              <w:rPr>
                <w:rFonts w:ascii="Seattle Text" w:hAnsi="Seattle Text" w:cs="Seattle Text"/>
              </w:rPr>
            </w:pPr>
            <w:r w:rsidRPr="00527362">
              <w:rPr>
                <w:rFonts w:ascii="Seattle Text" w:hAnsi="Seattle Text" w:cs="Seattle Text"/>
              </w:rPr>
              <w:t>I</w:t>
            </w:r>
            <w:r w:rsidR="008418A0">
              <w:rPr>
                <w:rFonts w:ascii="Seattle Text" w:hAnsi="Seattle Text" w:cs="Seattle Text"/>
              </w:rPr>
              <w:t>nnovation &amp; Performance (I</w:t>
            </w:r>
            <w:r w:rsidRPr="00527362">
              <w:rPr>
                <w:rFonts w:ascii="Seattle Text" w:hAnsi="Seattle Text" w:cs="Seattle Text"/>
              </w:rPr>
              <w:t>P</w:t>
            </w:r>
            <w:r w:rsidR="008418A0">
              <w:rPr>
                <w:rFonts w:ascii="Seattle Text" w:hAnsi="Seattle Text" w:cs="Seattle Text"/>
              </w:rPr>
              <w:t>)</w:t>
            </w:r>
            <w:r w:rsidRPr="00527362">
              <w:rPr>
                <w:rFonts w:ascii="Seattle Text" w:hAnsi="Seattle Text" w:cs="Seattle Text"/>
              </w:rPr>
              <w:t xml:space="preserve"> worked with SFD to design and build a program of data warehousing and performance management. The project delivered infrastructure - in the automation and transformation of key datasets across 13 disparate data sources maintained by the department - and interactive performance dashboards that allowed data to be interrogated from the department to unit-and shift-level</w:t>
            </w:r>
            <w:r w:rsidR="000B37BC">
              <w:rPr>
                <w:rFonts w:ascii="Seattle Text" w:hAnsi="Seattle Text" w:cs="Seattle Text"/>
              </w:rPr>
              <w:t xml:space="preserve"> staff. </w:t>
            </w:r>
          </w:p>
          <w:p w:rsidRPr="00DB2435" w:rsidR="00527362" w:rsidP="003978AD" w:rsidRDefault="003978AD" w14:paraId="2F153C7B" w14:textId="0494E0B4">
            <w:pPr>
              <w:pStyle w:val="p2"/>
              <w:jc w:val="center"/>
              <w:rPr>
                <w:rFonts w:ascii="Seattle Text" w:hAnsi="Seattle Text" w:cs="Seattle Text"/>
              </w:rPr>
            </w:pPr>
            <w:r w:rsidR="003978AD">
              <w:drawing>
                <wp:inline wp14:editId="6AA9EF4B" wp14:anchorId="6AB68D5F">
                  <wp:extent cx="2883256" cy="1852246"/>
                  <wp:effectExtent l="0" t="0" r="0" b="0"/>
                  <wp:docPr id="2" name="Picture 2" descr="Illustrative example of operational SFD dashboar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368d14bae47f445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83256" cy="185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1F49F6" w:rsidR="003F7C51" w:rsidP="3CB02018" w:rsidRDefault="3CB02018" w14:paraId="214E24DF" w14:textId="048F26AA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635D4F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>THE RESULTS</w:t>
            </w:r>
          </w:p>
          <w:p w:rsidR="00533725" w:rsidP="00E976FE" w:rsidRDefault="005F705F" w14:paraId="7CF51E70" w14:textId="40115170">
            <w:pPr>
              <w:pStyle w:val="p3"/>
              <w:rPr>
                <w:rFonts w:ascii="Seattle Text" w:hAnsi="Seattle Text" w:cs="Seattle Text"/>
              </w:rPr>
            </w:pPr>
            <w:r w:rsidRPr="005F705F">
              <w:rPr>
                <w:rFonts w:ascii="Seattle Text" w:hAnsi="Seattle Text" w:cs="Seattle Text"/>
              </w:rPr>
              <w:t>The project deepened the use of data and performance measures in by SFD managemen</w:t>
            </w:r>
            <w:r w:rsidR="000B37BC">
              <w:rPr>
                <w:rFonts w:ascii="Seattle Text" w:hAnsi="Seattle Text" w:cs="Seattle Text"/>
              </w:rPr>
              <w:t>t</w:t>
            </w:r>
            <w:r w:rsidRPr="005F705F">
              <w:rPr>
                <w:rFonts w:ascii="Seattle Text" w:hAnsi="Seattle Text" w:cs="Seattle Text"/>
              </w:rPr>
              <w:t>, with back-end automation and visualization allow</w:t>
            </w:r>
            <w:r w:rsidR="000B37BC">
              <w:rPr>
                <w:rFonts w:ascii="Seattle Text" w:hAnsi="Seattle Text" w:cs="Seattle Text"/>
              </w:rPr>
              <w:t>ing</w:t>
            </w:r>
            <w:r w:rsidRPr="005F705F">
              <w:rPr>
                <w:rFonts w:ascii="Seattle Text" w:hAnsi="Seattle Text" w:cs="Seattle Text"/>
              </w:rPr>
              <w:t xml:space="preserve"> performance measures to be better-integrated into management. Not only did the work support collaborative problem solving around </w:t>
            </w:r>
            <w:r w:rsidR="000B37BC">
              <w:rPr>
                <w:rFonts w:ascii="Seattle Text" w:hAnsi="Seattle Text" w:cs="Seattle Text"/>
              </w:rPr>
              <w:t>SFD’s key performance indicators</w:t>
            </w:r>
            <w:r w:rsidRPr="005F705F">
              <w:rPr>
                <w:rFonts w:ascii="Seattle Text" w:hAnsi="Seattle Text" w:cs="Seattle Text"/>
              </w:rPr>
              <w:t>, but the automation process has provided a platform for deeper data analysis and shared problem-solving around these issues.</w:t>
            </w:r>
          </w:p>
          <w:p w:rsidRPr="0048539D" w:rsidR="00533725" w:rsidP="00E976FE" w:rsidRDefault="00533725" w14:paraId="7FE7C85B" w14:textId="646D953B">
            <w:pPr>
              <w:pStyle w:val="p3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 xml:space="preserve"> </w:t>
            </w:r>
          </w:p>
        </w:tc>
        <w:tc>
          <w:tcPr>
            <w:tcW w:w="1795" w:type="dxa"/>
            <w:tcMar/>
          </w:tcPr>
          <w:p w:rsidRPr="00A7221F" w:rsidR="003F7C51" w:rsidP="00194496" w:rsidRDefault="3CB02018" w14:paraId="79FE4E68" w14:textId="50F77DD6">
            <w:pPr>
              <w:rPr>
                <w:rFonts w:ascii="Seattle Text" w:hAnsi="Seattle Text" w:cs="Seattle Text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DEPARTMENT PARTNER</w:t>
            </w:r>
            <w:r w:rsidRPr="00A7221F" w:rsidR="007A2183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S</w:t>
            </w:r>
            <w:r w:rsidRPr="00A7221F">
              <w:rPr>
                <w:rFonts w:ascii="Seattle Text" w:hAnsi="Seattle Text" w:cs="Seattle Text"/>
                <w:color w:val="003DA5"/>
                <w:sz w:val="16"/>
                <w:szCs w:val="16"/>
              </w:rPr>
              <w:t xml:space="preserve"> </w:t>
            </w:r>
            <w:r w:rsidRPr="00A7221F" w:rsidR="003F7C51">
              <w:br/>
            </w:r>
            <w:r w:rsidR="005F705F">
              <w:rPr>
                <w:rFonts w:ascii="Seattle Text" w:hAnsi="Seattle Text" w:cs="Seattle Text"/>
                <w:sz w:val="16"/>
                <w:szCs w:val="16"/>
              </w:rPr>
              <w:t>Seattle Fire Department</w:t>
            </w:r>
          </w:p>
          <w:p w:rsidR="00626BFE" w:rsidP="3CB02018" w:rsidRDefault="00626BFE" w14:paraId="2506A9DD" w14:textId="77777777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</w:p>
          <w:p w:rsidR="00626BFE" w:rsidP="3CB02018" w:rsidRDefault="00626BFE" w14:paraId="5F3BA153" w14:textId="77777777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</w:p>
          <w:p w:rsidRPr="005A60E7" w:rsidR="003F7C51" w:rsidP="3CB02018" w:rsidRDefault="3CB02018" w14:paraId="07F87E31" w14:textId="00D1E95B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 xml:space="preserve">PROJECT </w:t>
            </w:r>
            <w:r w:rsidRPr="00A7221F" w:rsidR="003F7C51">
              <w:rPr>
                <w:color w:val="003DA5"/>
              </w:rPr>
              <w:br/>
            </w: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DURATION</w:t>
            </w:r>
            <w:r w:rsidRPr="00A7221F">
              <w:rPr>
                <w:rFonts w:ascii="Seattle Text" w:hAnsi="Seattle Text" w:cs="Seattle Text"/>
                <w:color w:val="003DA5"/>
                <w:sz w:val="16"/>
                <w:szCs w:val="16"/>
              </w:rPr>
              <w:t xml:space="preserve"> </w:t>
            </w:r>
            <w:r w:rsidRPr="00A7221F" w:rsidR="003F7C51">
              <w:br/>
            </w:r>
            <w:r w:rsidR="005F705F">
              <w:rPr>
                <w:rFonts w:ascii="Seattle Text" w:hAnsi="Seattle Text" w:cs="Seattle Text"/>
                <w:sz w:val="16"/>
                <w:szCs w:val="16"/>
              </w:rPr>
              <w:t xml:space="preserve">January – June </w:t>
            </w:r>
            <w:r w:rsidR="00233276">
              <w:rPr>
                <w:rFonts w:ascii="Seattle Text" w:hAnsi="Seattle Text" w:cs="Seattle Text"/>
                <w:sz w:val="16"/>
                <w:szCs w:val="16"/>
              </w:rPr>
              <w:t>2018</w:t>
            </w:r>
            <w:r w:rsidR="00DB2326">
              <w:rPr>
                <w:rFonts w:ascii="Seattle Text" w:hAnsi="Seattle Text" w:cs="Seattle Text"/>
                <w:sz w:val="16"/>
                <w:szCs w:val="16"/>
              </w:rPr>
              <w:t xml:space="preserve"> </w:t>
            </w:r>
          </w:p>
          <w:p w:rsidRPr="00A7221F" w:rsidR="003F7C51" w:rsidP="00FE032F" w:rsidRDefault="003F7C51" w14:paraId="630DC4FD" w14:textId="77777777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Pr="00A7221F" w:rsidR="00323A04" w:rsidP="3CB02018" w:rsidRDefault="00323A04" w14:paraId="1E0FE827" w14:textId="0A4834D5">
            <w:pPr>
              <w:tabs>
                <w:tab w:val="center" w:pos="4680"/>
              </w:tabs>
              <w:rPr>
                <w:rFonts w:ascii="Seattle Text" w:hAnsi="Seattle Text" w:cs="Seattle Text"/>
                <w:sz w:val="16"/>
                <w:szCs w:val="16"/>
              </w:rPr>
            </w:pPr>
          </w:p>
          <w:p w:rsidRPr="00A7221F" w:rsidR="00323A04" w:rsidP="00323A04" w:rsidRDefault="00323A04" w14:paraId="6349EC38" w14:textId="77777777">
            <w:pPr>
              <w:tabs>
                <w:tab w:val="center" w:pos="4680"/>
              </w:tabs>
              <w:rPr>
                <w:rFonts w:ascii="Seattle Text" w:hAnsi="Seattle Text" w:cs="Seattle Text"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IMPACT</w:t>
            </w:r>
          </w:p>
          <w:p w:rsidRPr="00A7221F" w:rsidR="003F7C51" w:rsidP="00FE032F" w:rsidRDefault="00F44691" w14:paraId="06CE0EDA" w14:textId="06A8B750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Enables</w:t>
            </w:r>
            <w:r w:rsidRPr="00F44691">
              <w:rPr>
                <w:rFonts w:ascii="Seattle Text" w:hAnsi="Seattle Text" w:cs="Seattle Text"/>
                <w:sz w:val="16"/>
                <w:szCs w:val="16"/>
              </w:rPr>
              <w:t xml:space="preserve"> SFD operational decision-makers to identify, analyze and respond to key trends in fire and EMS demand</w:t>
            </w:r>
          </w:p>
          <w:p w:rsidRPr="00A7221F" w:rsidR="00C66CB7" w:rsidP="00FE032F" w:rsidRDefault="00C66CB7" w14:paraId="70F16D50" w14:textId="77777777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Pr="00A7221F" w:rsidR="00CC1053" w:rsidP="3CB02018" w:rsidRDefault="3CB02018" w14:paraId="574A0149" w14:textId="7353F8EA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 xml:space="preserve">KEY </w:t>
            </w:r>
            <w:r w:rsidRPr="00A7221F" w:rsidR="007D4A70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DEPARTMENT</w:t>
            </w:r>
          </w:p>
          <w:p w:rsidRPr="00A7221F" w:rsidR="003F7C51" w:rsidP="3CB02018" w:rsidRDefault="3CB02018" w14:paraId="2A1C79D8" w14:textId="35C164EF">
            <w:pPr>
              <w:rPr>
                <w:rFonts w:ascii="Seattle Text" w:hAnsi="Seattle Text" w:cs="Seattle Text"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CONTACT</w:t>
            </w:r>
            <w:r w:rsidRPr="00A7221F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S</w:t>
            </w:r>
          </w:p>
          <w:p w:rsidRPr="00A7221F" w:rsidR="003B3C8A" w:rsidP="007453BC" w:rsidRDefault="005F705F" w14:paraId="15D44391" w14:textId="118D35CE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Jon Ehrenfeld (SF</w:t>
            </w:r>
            <w:r w:rsidR="00F44691">
              <w:rPr>
                <w:rFonts w:ascii="Seattle Text" w:hAnsi="Seattle Text" w:cs="Seattle Text"/>
                <w:sz w:val="16"/>
                <w:szCs w:val="16"/>
              </w:rPr>
              <w:t>D</w:t>
            </w:r>
            <w:r w:rsidR="00194496">
              <w:rPr>
                <w:rFonts w:ascii="Seattle Text" w:hAnsi="Seattle Text" w:cs="Seattle Text"/>
                <w:sz w:val="16"/>
                <w:szCs w:val="16"/>
              </w:rPr>
              <w:t>)</w:t>
            </w:r>
          </w:p>
          <w:p w:rsidRPr="00A7221F" w:rsidR="003F7C51" w:rsidP="00FE032F" w:rsidRDefault="003F7C51" w14:paraId="677F8622" w14:textId="77777777">
            <w:pPr>
              <w:tabs>
                <w:tab w:val="center" w:pos="4680"/>
              </w:tabs>
              <w:rPr>
                <w:rFonts w:ascii="Seattle Text" w:hAnsi="Seattle Text" w:cs="Seattle Text"/>
              </w:rPr>
            </w:pPr>
            <w:r w:rsidRPr="00A7221F">
              <w:rPr>
                <w:rFonts w:ascii="Seattle Text" w:hAnsi="Seattle Text" w:cs="Seattle Text"/>
              </w:rPr>
              <w:t xml:space="preserve"> </w:t>
            </w:r>
          </w:p>
          <w:p w:rsidRPr="00A7221F" w:rsidR="006127ED" w:rsidP="006127ED" w:rsidRDefault="00CC1053" w14:paraId="75384392" w14:textId="6A3E5070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FOR MORE</w:t>
            </w:r>
          </w:p>
          <w:p w:rsidRPr="00A7221F" w:rsidR="00CC1053" w:rsidP="006127ED" w:rsidRDefault="00CC1053" w14:paraId="73A0CB40" w14:textId="273F53A6">
            <w:pPr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INFORMATION</w:t>
            </w:r>
          </w:p>
          <w:p w:rsidRPr="00A7221F" w:rsidR="00CC1053" w:rsidP="006127ED" w:rsidRDefault="00CC1053" w14:paraId="4378C7E5" w14:textId="60326D5B">
            <w:pPr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CONTACT</w:t>
            </w:r>
          </w:p>
          <w:p w:rsidR="006127ED" w:rsidP="00D705C7" w:rsidRDefault="005F705F" w14:paraId="67160C75" w14:textId="5E89C964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Richard Todd</w:t>
            </w:r>
            <w:r w:rsidR="00173545">
              <w:rPr>
                <w:rFonts w:ascii="Seattle Text" w:hAnsi="Seattle Text" w:cs="Seattle Text"/>
                <w:sz w:val="16"/>
                <w:szCs w:val="16"/>
              </w:rPr>
              <w:t xml:space="preserve"> </w:t>
            </w:r>
            <w:r w:rsidRPr="00A7221F" w:rsidR="007D4A70">
              <w:rPr>
                <w:rFonts w:ascii="Seattle Text" w:hAnsi="Seattle Text" w:cs="Seattle Text"/>
                <w:sz w:val="16"/>
                <w:szCs w:val="16"/>
              </w:rPr>
              <w:t>(IP)</w:t>
            </w:r>
          </w:p>
          <w:p w:rsidRPr="00A7221F" w:rsidR="00194496" w:rsidP="00D705C7" w:rsidRDefault="005F705F" w14:paraId="39D0F141" w14:textId="388557C5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Mike Wypyszinski</w:t>
            </w:r>
            <w:r w:rsidR="00194496">
              <w:rPr>
                <w:rFonts w:ascii="Seattle Text" w:hAnsi="Seattle Text" w:cs="Seattle Text"/>
                <w:sz w:val="16"/>
                <w:szCs w:val="16"/>
              </w:rPr>
              <w:t xml:space="preserve"> (IP)</w:t>
            </w:r>
          </w:p>
          <w:p w:rsidRPr="00A7221F" w:rsidR="006127ED" w:rsidP="00035DB9" w:rsidRDefault="006127ED" w14:paraId="415A032A" w14:textId="25C3EBC2">
            <w:pPr>
              <w:spacing w:after="160" w:line="259" w:lineRule="auto"/>
              <w:rPr>
                <w:rFonts w:ascii="Seattle Text" w:hAnsi="Seattle Text" w:cs="Seattle Text"/>
              </w:rPr>
            </w:pPr>
          </w:p>
        </w:tc>
      </w:tr>
    </w:tbl>
    <w:p w:rsidRPr="00DB2435" w:rsidR="00B505D6" w:rsidP="007D4A70" w:rsidRDefault="00B505D6" w14:paraId="494C7DEB" w14:textId="77777777">
      <w:pPr>
        <w:rPr>
          <w:rFonts w:ascii="Seattle Text" w:hAnsi="Seattle Text" w:cs="Seattle Text"/>
        </w:rPr>
      </w:pPr>
    </w:p>
    <w:sectPr w:rsidRPr="00DB2435" w:rsidR="00B505D6" w:rsidSect="000B3523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766C" w:rsidP="00364A2E" w:rsidRDefault="00E1766C" w14:paraId="2F709A7E" w14:textId="77777777">
      <w:r>
        <w:separator/>
      </w:r>
    </w:p>
  </w:endnote>
  <w:endnote w:type="continuationSeparator" w:id="0">
    <w:p w:rsidR="00E1766C" w:rsidP="00364A2E" w:rsidRDefault="00E1766C" w14:paraId="711E0200" w14:textId="77777777">
      <w:r>
        <w:continuationSeparator/>
      </w:r>
    </w:p>
  </w:endnote>
  <w:endnote w:type="continuationNotice" w:id="1">
    <w:p w:rsidR="00E1766C" w:rsidRDefault="00E1766C" w14:paraId="5019CE3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282617" w:rsidR="00364A2E" w:rsidP="00282617" w:rsidRDefault="00CC1053" w14:paraId="1605F5D1" w14:textId="440D524C">
    <w:pPr>
      <w:pStyle w:val="Footer"/>
    </w:pPr>
    <w:r w:rsidR="18974204">
      <w:drawing>
        <wp:inline wp14:editId="33A9A608" wp14:anchorId="628DE7B6">
          <wp:extent cx="2913017" cy="627321"/>
          <wp:effectExtent l="0" t="0" r="1905" b="1905"/>
          <wp:docPr id="1" name="Picture 1" descr="C:\Users\tivolil\AppData\Local\Microsoft\Windows\Temporary Internet Files\Content.Outlook\708KZS2W\IP Logo (002)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bfaf6e06ed29467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913017" cy="627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766C" w:rsidP="00364A2E" w:rsidRDefault="00E1766C" w14:paraId="67539308" w14:textId="77777777">
      <w:r>
        <w:separator/>
      </w:r>
    </w:p>
  </w:footnote>
  <w:footnote w:type="continuationSeparator" w:id="0">
    <w:p w:rsidR="00E1766C" w:rsidP="00364A2E" w:rsidRDefault="00E1766C" w14:paraId="08649EB7" w14:textId="77777777">
      <w:r>
        <w:continuationSeparator/>
      </w:r>
    </w:p>
  </w:footnote>
  <w:footnote w:type="continuationNotice" w:id="1">
    <w:p w:rsidR="00E1766C" w:rsidRDefault="00E1766C" w14:paraId="2EA31E1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7691"/>
    <w:multiLevelType w:val="hybridMultilevel"/>
    <w:tmpl w:val="AFEEEC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DC37E6"/>
    <w:multiLevelType w:val="multilevel"/>
    <w:tmpl w:val="69FC691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D15714"/>
    <w:multiLevelType w:val="hybridMultilevel"/>
    <w:tmpl w:val="51BA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456"/>
    <w:multiLevelType w:val="hybridMultilevel"/>
    <w:tmpl w:val="D6FADA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115E3B"/>
    <w:multiLevelType w:val="hybridMultilevel"/>
    <w:tmpl w:val="A2BCAF5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083AD0"/>
    <w:multiLevelType w:val="hybridMultilevel"/>
    <w:tmpl w:val="02A254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B657DF"/>
    <w:multiLevelType w:val="hybridMultilevel"/>
    <w:tmpl w:val="7B840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B4BDF"/>
    <w:multiLevelType w:val="hybridMultilevel"/>
    <w:tmpl w:val="CD0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51"/>
    <w:rsid w:val="00013040"/>
    <w:rsid w:val="000217F7"/>
    <w:rsid w:val="00035DB9"/>
    <w:rsid w:val="00057DB2"/>
    <w:rsid w:val="0007627B"/>
    <w:rsid w:val="00091A0B"/>
    <w:rsid w:val="00094360"/>
    <w:rsid w:val="000B3523"/>
    <w:rsid w:val="000B37BC"/>
    <w:rsid w:val="000C54A3"/>
    <w:rsid w:val="000C570A"/>
    <w:rsid w:val="000D4393"/>
    <w:rsid w:val="000F30ED"/>
    <w:rsid w:val="00100480"/>
    <w:rsid w:val="001019FE"/>
    <w:rsid w:val="00103C63"/>
    <w:rsid w:val="001179E4"/>
    <w:rsid w:val="00131F7A"/>
    <w:rsid w:val="00136D47"/>
    <w:rsid w:val="0015018F"/>
    <w:rsid w:val="001520B1"/>
    <w:rsid w:val="00155C9B"/>
    <w:rsid w:val="00173545"/>
    <w:rsid w:val="001737D0"/>
    <w:rsid w:val="00174184"/>
    <w:rsid w:val="001804E0"/>
    <w:rsid w:val="00186A2B"/>
    <w:rsid w:val="00187140"/>
    <w:rsid w:val="00191E15"/>
    <w:rsid w:val="00194496"/>
    <w:rsid w:val="00195577"/>
    <w:rsid w:val="00195CFF"/>
    <w:rsid w:val="00195F2B"/>
    <w:rsid w:val="001969D7"/>
    <w:rsid w:val="001A6C48"/>
    <w:rsid w:val="001C0BED"/>
    <w:rsid w:val="001D1124"/>
    <w:rsid w:val="001D2ED0"/>
    <w:rsid w:val="001E003E"/>
    <w:rsid w:val="001E4E9C"/>
    <w:rsid w:val="001F49F6"/>
    <w:rsid w:val="002252FC"/>
    <w:rsid w:val="00233276"/>
    <w:rsid w:val="00233660"/>
    <w:rsid w:val="0023605F"/>
    <w:rsid w:val="0023746E"/>
    <w:rsid w:val="00237941"/>
    <w:rsid w:val="00241E2E"/>
    <w:rsid w:val="002452AC"/>
    <w:rsid w:val="00245C9C"/>
    <w:rsid w:val="002500FB"/>
    <w:rsid w:val="002572EF"/>
    <w:rsid w:val="00263C3F"/>
    <w:rsid w:val="0027052A"/>
    <w:rsid w:val="00272425"/>
    <w:rsid w:val="00272ACD"/>
    <w:rsid w:val="00276BE1"/>
    <w:rsid w:val="00282617"/>
    <w:rsid w:val="00290E20"/>
    <w:rsid w:val="00292E8A"/>
    <w:rsid w:val="002A2F37"/>
    <w:rsid w:val="002A349E"/>
    <w:rsid w:val="002D1BFC"/>
    <w:rsid w:val="002D1D86"/>
    <w:rsid w:val="002D3EDA"/>
    <w:rsid w:val="002D52F7"/>
    <w:rsid w:val="002D5B4C"/>
    <w:rsid w:val="002F2F27"/>
    <w:rsid w:val="00301B5F"/>
    <w:rsid w:val="00323A04"/>
    <w:rsid w:val="00335CC4"/>
    <w:rsid w:val="00342CF7"/>
    <w:rsid w:val="00342D40"/>
    <w:rsid w:val="00356776"/>
    <w:rsid w:val="00361F1A"/>
    <w:rsid w:val="00364A2E"/>
    <w:rsid w:val="0037354E"/>
    <w:rsid w:val="00376327"/>
    <w:rsid w:val="00384FDE"/>
    <w:rsid w:val="00387643"/>
    <w:rsid w:val="003978AD"/>
    <w:rsid w:val="00397B17"/>
    <w:rsid w:val="003A2360"/>
    <w:rsid w:val="003B3C8A"/>
    <w:rsid w:val="003C3429"/>
    <w:rsid w:val="003C7466"/>
    <w:rsid w:val="003D297F"/>
    <w:rsid w:val="003D388D"/>
    <w:rsid w:val="003D55DB"/>
    <w:rsid w:val="003E07E7"/>
    <w:rsid w:val="003E2BE4"/>
    <w:rsid w:val="003E3155"/>
    <w:rsid w:val="003F0059"/>
    <w:rsid w:val="003F4DCB"/>
    <w:rsid w:val="003F7C51"/>
    <w:rsid w:val="0041298F"/>
    <w:rsid w:val="00422E3D"/>
    <w:rsid w:val="00426E58"/>
    <w:rsid w:val="00445F74"/>
    <w:rsid w:val="00457A9F"/>
    <w:rsid w:val="004628E7"/>
    <w:rsid w:val="0047368B"/>
    <w:rsid w:val="0048539D"/>
    <w:rsid w:val="00491890"/>
    <w:rsid w:val="00496C8E"/>
    <w:rsid w:val="004A260E"/>
    <w:rsid w:val="004A53E7"/>
    <w:rsid w:val="004B39CE"/>
    <w:rsid w:val="004C6785"/>
    <w:rsid w:val="004D2B9E"/>
    <w:rsid w:val="004E27AE"/>
    <w:rsid w:val="005015D6"/>
    <w:rsid w:val="00502139"/>
    <w:rsid w:val="00506341"/>
    <w:rsid w:val="00527362"/>
    <w:rsid w:val="00533725"/>
    <w:rsid w:val="00545D31"/>
    <w:rsid w:val="0055759A"/>
    <w:rsid w:val="005607C6"/>
    <w:rsid w:val="005663E7"/>
    <w:rsid w:val="00587DE9"/>
    <w:rsid w:val="005A60E7"/>
    <w:rsid w:val="005F705F"/>
    <w:rsid w:val="005F78E1"/>
    <w:rsid w:val="006127ED"/>
    <w:rsid w:val="00612977"/>
    <w:rsid w:val="006140EA"/>
    <w:rsid w:val="00614BBF"/>
    <w:rsid w:val="00626BFE"/>
    <w:rsid w:val="0063468B"/>
    <w:rsid w:val="00635B22"/>
    <w:rsid w:val="00635D4F"/>
    <w:rsid w:val="00652F90"/>
    <w:rsid w:val="0066288E"/>
    <w:rsid w:val="0066293F"/>
    <w:rsid w:val="006A16F3"/>
    <w:rsid w:val="006F5ECB"/>
    <w:rsid w:val="00701E4B"/>
    <w:rsid w:val="007046C9"/>
    <w:rsid w:val="007074EC"/>
    <w:rsid w:val="00707D23"/>
    <w:rsid w:val="00724925"/>
    <w:rsid w:val="00733D67"/>
    <w:rsid w:val="007345D8"/>
    <w:rsid w:val="00742B67"/>
    <w:rsid w:val="007453BC"/>
    <w:rsid w:val="007547E6"/>
    <w:rsid w:val="007618C1"/>
    <w:rsid w:val="00763F0F"/>
    <w:rsid w:val="00774BD3"/>
    <w:rsid w:val="00775CE2"/>
    <w:rsid w:val="00776BAE"/>
    <w:rsid w:val="00777921"/>
    <w:rsid w:val="00781532"/>
    <w:rsid w:val="0078365A"/>
    <w:rsid w:val="00791D33"/>
    <w:rsid w:val="007A2183"/>
    <w:rsid w:val="007B1E82"/>
    <w:rsid w:val="007B4F1F"/>
    <w:rsid w:val="007D4A70"/>
    <w:rsid w:val="007E0509"/>
    <w:rsid w:val="007F622F"/>
    <w:rsid w:val="008027E3"/>
    <w:rsid w:val="0080402C"/>
    <w:rsid w:val="0080550E"/>
    <w:rsid w:val="008074C2"/>
    <w:rsid w:val="00812D4A"/>
    <w:rsid w:val="00827009"/>
    <w:rsid w:val="0083051C"/>
    <w:rsid w:val="008418A0"/>
    <w:rsid w:val="008455C1"/>
    <w:rsid w:val="00847AF0"/>
    <w:rsid w:val="008677FB"/>
    <w:rsid w:val="00870DAB"/>
    <w:rsid w:val="008735AE"/>
    <w:rsid w:val="00873C5B"/>
    <w:rsid w:val="00880EA4"/>
    <w:rsid w:val="008900E9"/>
    <w:rsid w:val="00892A40"/>
    <w:rsid w:val="008B408D"/>
    <w:rsid w:val="008C03EC"/>
    <w:rsid w:val="008C40DA"/>
    <w:rsid w:val="008E34D2"/>
    <w:rsid w:val="008F3A03"/>
    <w:rsid w:val="0091708A"/>
    <w:rsid w:val="009310CD"/>
    <w:rsid w:val="00935E09"/>
    <w:rsid w:val="0094216B"/>
    <w:rsid w:val="0094496A"/>
    <w:rsid w:val="00952E8B"/>
    <w:rsid w:val="00955D31"/>
    <w:rsid w:val="00985659"/>
    <w:rsid w:val="00987A1D"/>
    <w:rsid w:val="0099609A"/>
    <w:rsid w:val="00997905"/>
    <w:rsid w:val="009A3FEB"/>
    <w:rsid w:val="009A7066"/>
    <w:rsid w:val="009B0C6D"/>
    <w:rsid w:val="009B1B81"/>
    <w:rsid w:val="009C08BE"/>
    <w:rsid w:val="009C5B3A"/>
    <w:rsid w:val="009C7E25"/>
    <w:rsid w:val="009F0B27"/>
    <w:rsid w:val="00A13176"/>
    <w:rsid w:val="00A200A0"/>
    <w:rsid w:val="00A25DB2"/>
    <w:rsid w:val="00A26D98"/>
    <w:rsid w:val="00A34ECB"/>
    <w:rsid w:val="00A502B2"/>
    <w:rsid w:val="00A61DA2"/>
    <w:rsid w:val="00A65E1D"/>
    <w:rsid w:val="00A7221F"/>
    <w:rsid w:val="00A77C25"/>
    <w:rsid w:val="00A83EDB"/>
    <w:rsid w:val="00AB0ABC"/>
    <w:rsid w:val="00AB2D4B"/>
    <w:rsid w:val="00AB516B"/>
    <w:rsid w:val="00AC05BD"/>
    <w:rsid w:val="00AD2785"/>
    <w:rsid w:val="00AD4521"/>
    <w:rsid w:val="00B0735F"/>
    <w:rsid w:val="00B409D3"/>
    <w:rsid w:val="00B425BF"/>
    <w:rsid w:val="00B5038E"/>
    <w:rsid w:val="00B505D6"/>
    <w:rsid w:val="00B50ECD"/>
    <w:rsid w:val="00B629A6"/>
    <w:rsid w:val="00B950C2"/>
    <w:rsid w:val="00BA446B"/>
    <w:rsid w:val="00BB2992"/>
    <w:rsid w:val="00BE5763"/>
    <w:rsid w:val="00BE5B0B"/>
    <w:rsid w:val="00BE61BE"/>
    <w:rsid w:val="00C23A15"/>
    <w:rsid w:val="00C3447A"/>
    <w:rsid w:val="00C36676"/>
    <w:rsid w:val="00C44598"/>
    <w:rsid w:val="00C526C1"/>
    <w:rsid w:val="00C661A2"/>
    <w:rsid w:val="00C66CB7"/>
    <w:rsid w:val="00C8706D"/>
    <w:rsid w:val="00C9129B"/>
    <w:rsid w:val="00CA6E01"/>
    <w:rsid w:val="00CA7599"/>
    <w:rsid w:val="00CB4DBD"/>
    <w:rsid w:val="00CC1053"/>
    <w:rsid w:val="00CD576E"/>
    <w:rsid w:val="00CD7834"/>
    <w:rsid w:val="00CF0488"/>
    <w:rsid w:val="00CF6AE0"/>
    <w:rsid w:val="00D024E9"/>
    <w:rsid w:val="00D02A1A"/>
    <w:rsid w:val="00D15181"/>
    <w:rsid w:val="00D22C7B"/>
    <w:rsid w:val="00D3404C"/>
    <w:rsid w:val="00D4596E"/>
    <w:rsid w:val="00D46E18"/>
    <w:rsid w:val="00D50B08"/>
    <w:rsid w:val="00D52216"/>
    <w:rsid w:val="00D53869"/>
    <w:rsid w:val="00D705C7"/>
    <w:rsid w:val="00D71F18"/>
    <w:rsid w:val="00D8096E"/>
    <w:rsid w:val="00D8656B"/>
    <w:rsid w:val="00DB2326"/>
    <w:rsid w:val="00DB2435"/>
    <w:rsid w:val="00DC2602"/>
    <w:rsid w:val="00DC76AE"/>
    <w:rsid w:val="00DD76B3"/>
    <w:rsid w:val="00DF541C"/>
    <w:rsid w:val="00E1766C"/>
    <w:rsid w:val="00E462B4"/>
    <w:rsid w:val="00E65440"/>
    <w:rsid w:val="00E976FE"/>
    <w:rsid w:val="00EA1726"/>
    <w:rsid w:val="00EA6CD4"/>
    <w:rsid w:val="00EC0705"/>
    <w:rsid w:val="00EC3A9A"/>
    <w:rsid w:val="00F00919"/>
    <w:rsid w:val="00F03CA0"/>
    <w:rsid w:val="00F044A3"/>
    <w:rsid w:val="00F1465F"/>
    <w:rsid w:val="00F23872"/>
    <w:rsid w:val="00F24880"/>
    <w:rsid w:val="00F24D20"/>
    <w:rsid w:val="00F33F41"/>
    <w:rsid w:val="00F352EB"/>
    <w:rsid w:val="00F44691"/>
    <w:rsid w:val="00F47C2B"/>
    <w:rsid w:val="00F55AA4"/>
    <w:rsid w:val="00F56E9E"/>
    <w:rsid w:val="00FD31FC"/>
    <w:rsid w:val="00FF77BA"/>
    <w:rsid w:val="08242DDE"/>
    <w:rsid w:val="15FCE6B5"/>
    <w:rsid w:val="18974204"/>
    <w:rsid w:val="23280179"/>
    <w:rsid w:val="23CF9527"/>
    <w:rsid w:val="3CB02018"/>
    <w:rsid w:val="40F871E8"/>
    <w:rsid w:val="5BDFD2AD"/>
    <w:rsid w:val="6B50047B"/>
    <w:rsid w:val="73669B41"/>
    <w:rsid w:val="737DE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53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F7C51"/>
    <w:rPr>
      <w:rFonts w:ascii="Times New Roman" w:hAnsi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C51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F7C51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F7C51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1" w:customStyle="1">
    <w:name w:val="p1"/>
    <w:basedOn w:val="Normal"/>
    <w:rsid w:val="003F7C51"/>
    <w:rPr>
      <w:rFonts w:ascii="Helvetica" w:hAnsi="Helvetica"/>
      <w:color w:val="454545"/>
      <w:sz w:val="30"/>
      <w:szCs w:val="30"/>
    </w:rPr>
  </w:style>
  <w:style w:type="paragraph" w:styleId="p2" w:customStyle="1">
    <w:name w:val="p2"/>
    <w:basedOn w:val="Normal"/>
    <w:rsid w:val="003F7C51"/>
    <w:rPr>
      <w:rFonts w:ascii="Helvetica" w:hAnsi="Helvetica"/>
      <w:color w:val="454545"/>
      <w:sz w:val="18"/>
      <w:szCs w:val="18"/>
    </w:rPr>
  </w:style>
  <w:style w:type="paragraph" w:styleId="p3" w:customStyle="1">
    <w:name w:val="p3"/>
    <w:basedOn w:val="Normal"/>
    <w:rsid w:val="003F7C51"/>
    <w:rPr>
      <w:rFonts w:ascii="Helvetica" w:hAnsi="Helvetica"/>
      <w:color w:val="454545"/>
      <w:sz w:val="18"/>
      <w:szCs w:val="18"/>
    </w:rPr>
  </w:style>
  <w:style w:type="character" w:styleId="apple-converted-space" w:customStyle="1">
    <w:name w:val="apple-converted-space"/>
    <w:basedOn w:val="DefaultParagraphFont"/>
    <w:rsid w:val="003F7C51"/>
  </w:style>
  <w:style w:type="paragraph" w:styleId="BalloonText">
    <w:name w:val="Balloon Text"/>
    <w:basedOn w:val="Normal"/>
    <w:link w:val="BalloonTextChar"/>
    <w:uiPriority w:val="99"/>
    <w:semiHidden/>
    <w:unhideWhenUsed/>
    <w:rsid w:val="003F7C51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7C51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65F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1465F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A2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4A2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4A2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64A2E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4D2B9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45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53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5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2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6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png" Id="R368d14bae47f445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bfaf6e06ed2946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7FEA38FA2A54B9C4DA0CD8B2CD824" ma:contentTypeVersion="21" ma:contentTypeDescription="Create a new document." ma:contentTypeScope="" ma:versionID="cea0e5ba09ea3d42c43269787d39d591">
  <xsd:schema xmlns:xsd="http://www.w3.org/2001/XMLSchema" xmlns:xs="http://www.w3.org/2001/XMLSchema" xmlns:p="http://schemas.microsoft.com/office/2006/metadata/properties" xmlns:ns1="http://schemas.microsoft.com/sharepoint/v3" xmlns:ns2="02c699d2-4313-4595-9a78-3dc896b4add4" xmlns:ns3="e71c602f-fe7a-423f-9831-324ca051a236" targetNamespace="http://schemas.microsoft.com/office/2006/metadata/properties" ma:root="true" ma:fieldsID="3e90296d1c2205b58ce28f2402ab4a36" ns1:_="" ns2:_="" ns3:_="">
    <xsd:import namespace="http://schemas.microsoft.com/sharepoint/v3"/>
    <xsd:import namespace="02c699d2-4313-4595-9a78-3dc896b4add4"/>
    <xsd:import namespace="e71c602f-fe7a-423f-9831-324ca051a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3:SharedWithUsers" minOccurs="0"/>
                <xsd:element ref="ns3:SharedWithDetails" minOccurs="0"/>
                <xsd:element ref="ns2:ba7z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Read" minOccurs="0"/>
                <xsd:element ref="ns2:Reviewed_x0020_By" minOccurs="0"/>
                <xsd:element ref="ns2:MediaServiceEventHashCode" minOccurs="0"/>
                <xsd:element ref="ns2:MediaServiceGenerationTime" minOccurs="0"/>
                <xsd:element ref="ns2:Subcabinet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699d2-4313-4595-9a78-3dc896b4a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ba7z" ma:index="13" nillable="true" ma:displayName="Version" ma:internalName="ba7z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Read" ma:index="18" nillable="true" ma:displayName="Read" ma:default="0" ma:internalName="Read">
      <xsd:simpleType>
        <xsd:restriction base="dms:Boolean"/>
      </xsd:simpleType>
    </xsd:element>
    <xsd:element name="Reviewed_x0020_By" ma:index="19" nillable="true" ma:displayName="Reviewed By" ma:list="UserInfo" ma:SharePointGroup="0" ma:internalName="Review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Subcabinet" ma:index="22" nillable="true" ma:displayName="Subcabinet" ma:format="Dropdown" ma:internalName="Subcabinet">
      <xsd:simpleType>
        <xsd:restriction base="dms:Choice">
          <xsd:enumeration value="Capital"/>
          <xsd:enumeration value="Environment &amp; Climate Change"/>
          <xsd:enumeration value="Good Government"/>
          <xsd:enumeration value="Future of Work"/>
          <xsd:enumeration value="Homelessness"/>
          <xsd:enumeration value="Affordability and Livability"/>
          <xsd:enumeration value="Safe Communities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c602f-fe7a-423f-9831-324ca051a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7z xmlns="02c699d2-4313-4595-9a78-3dc896b4add4" xsi:nil="true"/>
    <Description0 xmlns="02c699d2-4313-4595-9a78-3dc896b4add4" xsi:nil="true"/>
    <Read xmlns="02c699d2-4313-4595-9a78-3dc896b4add4">false</Read>
    <Reviewed_x0020_By xmlns="02c699d2-4313-4595-9a78-3dc896b4add4">
      <UserInfo>
        <DisplayName/>
        <AccountId xsi:nil="true"/>
        <AccountType/>
      </UserInfo>
    </Reviewed_x0020_By>
    <Subcabinet xmlns="02c699d2-4313-4595-9a78-3dc896b4add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959DF-6E5F-4AB3-9AF8-797E4A82D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A0131-92CF-485D-BF79-494EC174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c699d2-4313-4595-9a78-3dc896b4add4"/>
    <ds:schemaRef ds:uri="e71c602f-fe7a-423f-9831-324ca051a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D822B-DBAA-4C3B-A4CA-D10A70731A09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2c699d2-4313-4595-9a78-3dc896b4add4"/>
    <ds:schemaRef ds:uri="http://www.w3.org/XML/1998/namespace"/>
    <ds:schemaRef ds:uri="e71c602f-fe7a-423f-9831-324ca051a236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Donald Duck</dc:creator>
  <keywords/>
  <dc:description/>
  <lastModifiedBy>Wypyszinski, Michael</lastModifiedBy>
  <revision>13</revision>
  <lastPrinted>2018-03-20T23:17:00.0000000Z</lastPrinted>
  <dcterms:created xsi:type="dcterms:W3CDTF">2021-04-06T06:26:00.0000000Z</dcterms:created>
  <dcterms:modified xsi:type="dcterms:W3CDTF">2021-04-08T20:14:34.4183667Z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0x010100FE57FEA38FA2A54B9C4DA0CD8B2CD824</vt:lpwstr>
  </property>
</Properties>
</file>